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233DA" w14:textId="77777777" w:rsidR="00450F47" w:rsidRDefault="00AC764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Case 6.2 Shoreline Stadium Case Excerpt</w:t>
      </w:r>
    </w:p>
    <w:p w14:paraId="673C2D13" w14:textId="77777777" w:rsidR="00450F47" w:rsidRDefault="00AC7649">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1. Will the project be completed by the April 3 deadline? How long will it take? </w:t>
      </w:r>
    </w:p>
    <w:p w14:paraId="0A9A2DEA" w14:textId="77777777" w:rsidR="00450F47" w:rsidRDefault="00AC7649">
      <w:pPr>
        <w:spacing w:line="480" w:lineRule="auto"/>
        <w:rPr>
          <w:rFonts w:ascii="Times New Roman" w:hAnsi="Times New Roman" w:cs="Times New Roman"/>
          <w:sz w:val="24"/>
          <w:szCs w:val="24"/>
        </w:rPr>
      </w:pPr>
      <w:r>
        <w:rPr>
          <w:rFonts w:ascii="Times New Roman" w:hAnsi="Times New Roman" w:cs="Times New Roman"/>
          <w:sz w:val="24"/>
          <w:szCs w:val="24"/>
        </w:rPr>
        <w:t xml:space="preserve">No, the project will not be completed by the April 3 deadline. The project duration is 945 days, which is the sum of the </w:t>
      </w:r>
      <w:r>
        <w:rPr>
          <w:rFonts w:ascii="Times New Roman" w:hAnsi="Times New Roman" w:cs="Times New Roman"/>
          <w:sz w:val="24"/>
          <w:szCs w:val="24"/>
        </w:rPr>
        <w:t>duration of all critical activities. The available time is 693 days.</w:t>
      </w:r>
    </w:p>
    <w:p w14:paraId="57E00EB9" w14:textId="77777777" w:rsidR="00450F47" w:rsidRDefault="00AC7649">
      <w:pPr>
        <w:spacing w:line="480" w:lineRule="auto"/>
        <w:rPr>
          <w:rFonts w:ascii="Times New Roman" w:hAnsi="Times New Roman" w:cs="Times New Roman"/>
          <w:b/>
          <w:sz w:val="24"/>
          <w:szCs w:val="24"/>
        </w:rPr>
      </w:pPr>
      <w:r>
        <w:rPr>
          <w:rFonts w:ascii="Times New Roman" w:hAnsi="Times New Roman" w:cs="Times New Roman"/>
          <w:b/>
          <w:sz w:val="24"/>
          <w:szCs w:val="24"/>
        </w:rPr>
        <w:t>2. What is the critical path for the project?</w:t>
      </w:r>
    </w:p>
    <w:p w14:paraId="49A1A932" w14:textId="77777777" w:rsidR="00450F47" w:rsidRDefault="00AC7649">
      <w:pPr>
        <w:spacing w:line="480" w:lineRule="auto"/>
      </w:pPr>
      <w:r>
        <w:rPr>
          <w:rFonts w:ascii="Times New Roman" w:hAnsi="Times New Roman" w:cs="Times New Roman"/>
          <w:sz w:val="24"/>
          <w:szCs w:val="24"/>
        </w:rPr>
        <w:t xml:space="preserve"> 1-2-3-4-5-6-9-10-14-18-19-20</w:t>
      </w:r>
    </w:p>
    <w:p w14:paraId="59E4C2C5" w14:textId="77777777" w:rsidR="00450F47" w:rsidRDefault="00AC7649">
      <w:pPr>
        <w:spacing w:line="480" w:lineRule="auto"/>
        <w:rPr>
          <w:rFonts w:ascii="Times New Roman" w:hAnsi="Times New Roman" w:cs="Times New Roman"/>
          <w:b/>
          <w:sz w:val="24"/>
          <w:szCs w:val="24"/>
        </w:rPr>
      </w:pPr>
      <w:r>
        <w:rPr>
          <w:rFonts w:ascii="Times New Roman" w:hAnsi="Times New Roman" w:cs="Times New Roman"/>
          <w:b/>
          <w:sz w:val="24"/>
          <w:szCs w:val="24"/>
        </w:rPr>
        <w:t>3. Based on the schedule would you recommend that G&amp;E pursue this contract? Why?</w:t>
      </w:r>
    </w:p>
    <w:p w14:paraId="3810F714" w14:textId="77777777" w:rsidR="00450F47" w:rsidRDefault="00AC7649">
      <w:pPr>
        <w:spacing w:line="480" w:lineRule="auto"/>
        <w:rPr>
          <w:rFonts w:ascii="Times New Roman" w:hAnsi="Times New Roman" w:cs="Times New Roman"/>
          <w:sz w:val="24"/>
          <w:szCs w:val="24"/>
        </w:rPr>
      </w:pPr>
      <w:r>
        <w:rPr>
          <w:rFonts w:ascii="Times New Roman" w:hAnsi="Times New Roman" w:cs="Times New Roman"/>
          <w:sz w:val="24"/>
          <w:szCs w:val="24"/>
        </w:rPr>
        <w:t>The project start date is July</w:t>
      </w:r>
      <w:r>
        <w:rPr>
          <w:rFonts w:ascii="Times New Roman" w:hAnsi="Times New Roman" w:cs="Times New Roman"/>
          <w:sz w:val="24"/>
          <w:szCs w:val="24"/>
        </w:rPr>
        <w:t xml:space="preserve"> 3, 2017 and required completion date is April 3, 2020 and this shows that the number of days at hand while removing all the holidays and weekends are 693 days. Since the available time is less than project duration (945 days), the project will not be comp</w:t>
      </w:r>
      <w:r>
        <w:rPr>
          <w:rFonts w:ascii="Times New Roman" w:hAnsi="Times New Roman" w:cs="Times New Roman"/>
          <w:sz w:val="24"/>
          <w:szCs w:val="24"/>
        </w:rPr>
        <w:t xml:space="preserve">leted on time. This means that the company will be 252 days behind. Each day of delay will make them be penalized $250,000, which translate to $63 million penalty for the delay. This penalty will be more than $3 million that the company expect to get from </w:t>
      </w:r>
      <w:r>
        <w:rPr>
          <w:rFonts w:ascii="Times New Roman" w:hAnsi="Times New Roman" w:cs="Times New Roman"/>
          <w:sz w:val="24"/>
          <w:szCs w:val="24"/>
        </w:rPr>
        <w:t>the contract. Therefore, I would recommend that G&amp;E Company should not take the contract.</w:t>
      </w:r>
    </w:p>
    <w:p w14:paraId="7DE3893D" w14:textId="401B1B08" w:rsidR="00450F47" w:rsidRDefault="00AC7649">
      <w:pPr>
        <w:spacing w:line="480" w:lineRule="auto"/>
        <w:rPr>
          <w:rFonts w:ascii="Times New Roman" w:hAnsi="Times New Roman" w:cs="Times New Roman"/>
          <w:sz w:val="24"/>
          <w:szCs w:val="24"/>
        </w:rPr>
      </w:pPr>
      <w:r>
        <w:rPr>
          <w:rFonts w:ascii="Times New Roman" w:hAnsi="Times New Roman" w:cs="Times New Roman"/>
          <w:sz w:val="24"/>
          <w:szCs w:val="24"/>
        </w:rPr>
        <w:t>365 (for 2018) + 365 (for 2019) + 181 (for 2017) + 93 (for 2020) = 100</w:t>
      </w:r>
      <w:r w:rsidR="00715BF9">
        <w:rPr>
          <w:rFonts w:ascii="Times New Roman" w:hAnsi="Times New Roman" w:cs="Times New Roman"/>
          <w:sz w:val="24"/>
          <w:szCs w:val="24"/>
        </w:rPr>
        <w:t>5</w:t>
      </w:r>
      <w:r>
        <w:rPr>
          <w:rFonts w:ascii="Times New Roman" w:hAnsi="Times New Roman" w:cs="Times New Roman"/>
          <w:sz w:val="24"/>
          <w:szCs w:val="24"/>
        </w:rPr>
        <w:t xml:space="preserve"> days</w:t>
      </w:r>
    </w:p>
    <w:p w14:paraId="1D14D43C" w14:textId="77777777" w:rsidR="00450F47" w:rsidRDefault="00AC7649">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The following are the days that were removed from the Project’s schedule: </w:t>
      </w:r>
    </w:p>
    <w:p w14:paraId="431ECB01"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January 1</w:t>
      </w:r>
    </w:p>
    <w:p w14:paraId="0F5EAA9A"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Mart</w:t>
      </w:r>
      <w:r>
        <w:rPr>
          <w:rFonts w:ascii="Times New Roman" w:hAnsi="Times New Roman" w:cs="Times New Roman"/>
          <w:sz w:val="24"/>
          <w:szCs w:val="24"/>
        </w:rPr>
        <w:t>in Luther King Day (third Monday in January) – Jan 15</w:t>
      </w:r>
    </w:p>
    <w:p w14:paraId="3DC38321"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Memorial Day (last Monday in May)- Jan 29</w:t>
      </w:r>
    </w:p>
    <w:p w14:paraId="108A50C6"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July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was on a Thursday</w:t>
      </w:r>
    </w:p>
    <w:p w14:paraId="25496FDB" w14:textId="55D92330"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Labor Day (first Monday in September)</w:t>
      </w:r>
      <w:r w:rsidR="00715BF9">
        <w:rPr>
          <w:rFonts w:ascii="Times New Roman" w:hAnsi="Times New Roman" w:cs="Times New Roman"/>
          <w:sz w:val="24"/>
          <w:szCs w:val="24"/>
        </w:rPr>
        <w:t>- September</w:t>
      </w:r>
      <w:r>
        <w:rPr>
          <w:rFonts w:ascii="Times New Roman" w:hAnsi="Times New Roman" w:cs="Times New Roman"/>
          <w:sz w:val="24"/>
          <w:szCs w:val="24"/>
        </w:rPr>
        <w:t xml:space="preserve"> 1</w:t>
      </w:r>
    </w:p>
    <w:p w14:paraId="0D54F9AE"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Thanksgiving Day (4th Thursday in November) November 25</w:t>
      </w:r>
    </w:p>
    <w:p w14:paraId="0FFB48E1"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December 25</w:t>
      </w:r>
    </w:p>
    <w:p w14:paraId="362789D9"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December 26</w:t>
      </w:r>
    </w:p>
    <w:p w14:paraId="25E026D2"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sz w:val="24"/>
          <w:szCs w:val="24"/>
        </w:rPr>
        <w:t>eekends from July 3 2017 to December 31 2017 + holidays = 59 days</w:t>
      </w:r>
    </w:p>
    <w:p w14:paraId="233E09BA"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2018 weekends + holidays = 112 days</w:t>
      </w:r>
    </w:p>
    <w:p w14:paraId="1E07EA55"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2019 weekends + holidays = 112 days</w:t>
      </w:r>
    </w:p>
    <w:p w14:paraId="30B5767A"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Weekends from January 1 2020 to April 3 2020 = 29 days</w:t>
      </w:r>
    </w:p>
    <w:p w14:paraId="3C8EF79E" w14:textId="77777777" w:rsidR="00450F47" w:rsidRDefault="00AC764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Total days that are unavailable for the project = 312 days</w:t>
      </w:r>
    </w:p>
    <w:p w14:paraId="53BE454F" w14:textId="77777777" w:rsidR="00450F47" w:rsidRDefault="00AC7649">
      <w:pPr>
        <w:spacing w:line="480" w:lineRule="auto"/>
        <w:rPr>
          <w:rFonts w:ascii="Times New Roman" w:hAnsi="Times New Roman" w:cs="Times New Roman"/>
          <w:sz w:val="24"/>
          <w:szCs w:val="24"/>
        </w:rPr>
      </w:pPr>
      <w:r>
        <w:rPr>
          <w:rFonts w:ascii="Times New Roman" w:hAnsi="Times New Roman" w:cs="Times New Roman"/>
          <w:sz w:val="24"/>
          <w:szCs w:val="24"/>
        </w:rPr>
        <w:t>Ther</w:t>
      </w:r>
      <w:r>
        <w:rPr>
          <w:rFonts w:ascii="Times New Roman" w:hAnsi="Times New Roman" w:cs="Times New Roman"/>
          <w:sz w:val="24"/>
          <w:szCs w:val="24"/>
        </w:rPr>
        <w:t>efore, the available days for the project is 1005 – 312 = 693 days</w:t>
      </w:r>
    </w:p>
    <w:p w14:paraId="4575CA88" w14:textId="77777777" w:rsidR="00450F47" w:rsidRDefault="00AC7649">
      <w:pPr>
        <w:spacing w:line="480" w:lineRule="auto"/>
      </w:pPr>
      <w:r>
        <w:rPr>
          <w:noProof/>
        </w:rPr>
        <w:drawing>
          <wp:inline distT="0" distB="0" distL="0" distR="0" wp14:anchorId="39316BA1" wp14:editId="37FACAA4">
            <wp:extent cx="5943600" cy="4055110"/>
            <wp:effectExtent l="0" t="0" r="0" b="0"/>
            <wp:docPr id="1" name="Picture 1" descr="Network Diagram 1617 7 19 Start2 4 6 20End 14 18 10 15 13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etwork Diagram 1617 7 19 Start2 4 6 20End 14 18 10 15 13 12"/>
                    <pic:cNvPicPr>
                      <a:picLocks noChangeAspect="1" noChangeArrowheads="1"/>
                    </pic:cNvPicPr>
                  </pic:nvPicPr>
                  <pic:blipFill>
                    <a:blip r:embed="rId7"/>
                    <a:stretch>
                      <a:fillRect/>
                    </a:stretch>
                  </pic:blipFill>
                  <pic:spPr bwMode="auto">
                    <a:xfrm>
                      <a:off x="0" y="0"/>
                      <a:ext cx="5943600" cy="4055110"/>
                    </a:xfrm>
                    <a:prstGeom prst="rect">
                      <a:avLst/>
                    </a:prstGeom>
                  </pic:spPr>
                </pic:pic>
              </a:graphicData>
            </a:graphic>
          </wp:inline>
        </w:drawing>
      </w:r>
    </w:p>
    <w:p w14:paraId="52E78D49" w14:textId="77777777" w:rsidR="00450F47" w:rsidRDefault="00450F47">
      <w:pPr>
        <w:spacing w:line="480" w:lineRule="auto"/>
      </w:pPr>
    </w:p>
    <w:p w14:paraId="1824071C" w14:textId="1D833922" w:rsidR="00450F47" w:rsidRDefault="00FB544A">
      <w:pPr>
        <w:spacing w:line="480" w:lineRule="auto"/>
        <w:rPr>
          <w:noProof/>
        </w:rPr>
      </w:pPr>
      <w:r w:rsidRPr="00FB544A">
        <w:rPr>
          <w:noProof/>
        </w:rPr>
        <w:lastRenderedPageBreak/>
        <w:drawing>
          <wp:inline distT="0" distB="0" distL="0" distR="0" wp14:anchorId="625CB19A" wp14:editId="54D6E6FA">
            <wp:extent cx="5943600" cy="23209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320925"/>
                    </a:xfrm>
                    <a:prstGeom prst="rect">
                      <a:avLst/>
                    </a:prstGeom>
                    <a:noFill/>
                    <a:ln>
                      <a:noFill/>
                    </a:ln>
                  </pic:spPr>
                </pic:pic>
              </a:graphicData>
            </a:graphic>
          </wp:inline>
        </w:drawing>
      </w:r>
      <w:r w:rsidRPr="00FB544A">
        <w:t xml:space="preserve"> </w:t>
      </w:r>
    </w:p>
    <w:p w14:paraId="7F448672" w14:textId="3515A953" w:rsidR="00FB544A" w:rsidRDefault="00FB544A">
      <w:pPr>
        <w:spacing w:line="480" w:lineRule="auto"/>
      </w:pPr>
      <w:r w:rsidRPr="00FB544A">
        <w:rPr>
          <w:noProof/>
        </w:rPr>
        <w:drawing>
          <wp:inline distT="0" distB="0" distL="0" distR="0" wp14:anchorId="57F43994" wp14:editId="66E9ADE3">
            <wp:extent cx="5943600" cy="2235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235200"/>
                    </a:xfrm>
                    <a:prstGeom prst="rect">
                      <a:avLst/>
                    </a:prstGeom>
                    <a:noFill/>
                    <a:ln>
                      <a:noFill/>
                    </a:ln>
                  </pic:spPr>
                </pic:pic>
              </a:graphicData>
            </a:graphic>
          </wp:inline>
        </w:drawing>
      </w:r>
    </w:p>
    <w:sectPr w:rsidR="00FB544A">
      <w:headerReference w:type="default" r:id="rId10"/>
      <w:pgSz w:w="12240" w:h="15840"/>
      <w:pgMar w:top="1440" w:right="1440" w:bottom="1440" w:left="1440" w:header="72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36384" w14:textId="77777777" w:rsidR="00AC7649" w:rsidRDefault="00AC7649">
      <w:pPr>
        <w:spacing w:after="0" w:line="240" w:lineRule="auto"/>
      </w:pPr>
      <w:r>
        <w:separator/>
      </w:r>
    </w:p>
  </w:endnote>
  <w:endnote w:type="continuationSeparator" w:id="0">
    <w:p w14:paraId="413F798E" w14:textId="77777777" w:rsidR="00AC7649" w:rsidRDefault="00AC7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9AC5" w14:textId="77777777" w:rsidR="00AC7649" w:rsidRDefault="00AC7649">
      <w:pPr>
        <w:spacing w:after="0" w:line="240" w:lineRule="auto"/>
      </w:pPr>
      <w:r>
        <w:separator/>
      </w:r>
    </w:p>
  </w:footnote>
  <w:footnote w:type="continuationSeparator" w:id="0">
    <w:p w14:paraId="5F6F9B52" w14:textId="77777777" w:rsidR="00AC7649" w:rsidRDefault="00AC7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806291"/>
      <w:docPartObj>
        <w:docPartGallery w:val="Page Numbers (Top of Page)"/>
        <w:docPartUnique/>
      </w:docPartObj>
    </w:sdtPr>
    <w:sdtEndPr/>
    <w:sdtContent>
      <w:p w14:paraId="6A989BAC" w14:textId="77777777" w:rsidR="00450F47" w:rsidRDefault="00AC7649">
        <w:pPr>
          <w:pStyle w:val="Header"/>
          <w:jc w:val="right"/>
        </w:pPr>
        <w:r>
          <w:rPr>
            <w:rFonts w:ascii="Times New Roman" w:hAnsi="Times New Roman" w:cs="Times New Roman"/>
            <w:sz w:val="24"/>
            <w:szCs w:val="24"/>
          </w:rPr>
          <w:fldChar w:fldCharType="begin"/>
        </w:r>
        <w:r>
          <w:rPr>
            <w:rFonts w:ascii="Times New Roman" w:hAnsi="Times New Roman" w:cs="Times New Roman"/>
            <w:sz w:val="24"/>
            <w:szCs w:val="24"/>
          </w:rPr>
          <w:instrText>PAGE</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p>
    </w:sdtContent>
  </w:sdt>
  <w:p w14:paraId="7B9910D0" w14:textId="77777777" w:rsidR="00450F47" w:rsidRDefault="00450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000D5"/>
    <w:multiLevelType w:val="multilevel"/>
    <w:tmpl w:val="1DD4D1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ACF3AAA"/>
    <w:multiLevelType w:val="multilevel"/>
    <w:tmpl w:val="9A1C9C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47"/>
    <w:rsid w:val="00450F47"/>
    <w:rsid w:val="00715BF9"/>
    <w:rsid w:val="00716A90"/>
    <w:rsid w:val="00AC7649"/>
    <w:rsid w:val="00FB544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88E4A"/>
  <w15:docId w15:val="{87302631-EBF7-42B5-A8FB-D2C23A2E3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qFormat/>
    <w:rsid w:val="00BD1B0B"/>
    <w:rPr>
      <w:rFonts w:asciiTheme="majorHAnsi" w:eastAsiaTheme="majorEastAsia" w:hAnsiTheme="majorHAnsi" w:cstheme="majorBidi"/>
      <w:spacing w:val="-10"/>
      <w:kern w:val="2"/>
      <w:sz w:val="56"/>
      <w:szCs w:val="56"/>
    </w:rPr>
  </w:style>
  <w:style w:type="character" w:customStyle="1" w:styleId="HeaderChar">
    <w:name w:val="Header Char"/>
    <w:basedOn w:val="DefaultParagraphFont"/>
    <w:link w:val="Header"/>
    <w:uiPriority w:val="99"/>
    <w:qFormat/>
    <w:rsid w:val="00BA5E3C"/>
  </w:style>
  <w:style w:type="character" w:customStyle="1" w:styleId="FooterChar">
    <w:name w:val="Footer Char"/>
    <w:basedOn w:val="DefaultParagraphFont"/>
    <w:link w:val="Footer"/>
    <w:uiPriority w:val="99"/>
    <w:qFormat/>
    <w:rsid w:val="00BA5E3C"/>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Heading">
    <w:name w:val="Heading"/>
    <w:basedOn w:val="Normal"/>
    <w:next w:val="BodyText"/>
    <w:qFormat/>
    <w:pPr>
      <w:keepNext/>
      <w:spacing w:before="240" w:after="120"/>
    </w:pPr>
    <w:rPr>
      <w:rFonts w:ascii="Arial" w:eastAsia="Microsoft YaHei" w:hAnsi="Arial"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BD1B0B"/>
    <w:pPr>
      <w:spacing w:after="0" w:line="240" w:lineRule="auto"/>
      <w:contextualSpacing/>
    </w:pPr>
    <w:rPr>
      <w:rFonts w:asciiTheme="majorHAnsi" w:eastAsiaTheme="majorEastAsia" w:hAnsiTheme="majorHAnsi" w:cstheme="majorBidi"/>
      <w:spacing w:val="-10"/>
      <w:kern w:val="2"/>
      <w:sz w:val="56"/>
      <w:szCs w:val="56"/>
    </w:rPr>
  </w:style>
  <w:style w:type="paragraph" w:styleId="ListParagraph">
    <w:name w:val="List Paragraph"/>
    <w:basedOn w:val="Normal"/>
    <w:uiPriority w:val="34"/>
    <w:qFormat/>
    <w:rsid w:val="00BD1B0B"/>
    <w:pPr>
      <w:ind w:left="720"/>
      <w:contextualSpacing/>
    </w:pPr>
  </w:style>
  <w:style w:type="paragraph" w:styleId="Header">
    <w:name w:val="header"/>
    <w:basedOn w:val="Normal"/>
    <w:link w:val="HeaderChar"/>
    <w:uiPriority w:val="99"/>
    <w:unhideWhenUsed/>
    <w:rsid w:val="00BA5E3C"/>
    <w:pPr>
      <w:tabs>
        <w:tab w:val="center" w:pos="4680"/>
        <w:tab w:val="right" w:pos="9360"/>
      </w:tabs>
      <w:spacing w:after="0" w:line="240" w:lineRule="auto"/>
    </w:pPr>
  </w:style>
  <w:style w:type="paragraph" w:styleId="Footer">
    <w:name w:val="footer"/>
    <w:basedOn w:val="Normal"/>
    <w:link w:val="FooterChar"/>
    <w:uiPriority w:val="99"/>
    <w:unhideWhenUsed/>
    <w:rsid w:val="00BA5E3C"/>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4</cp:revision>
  <dcterms:created xsi:type="dcterms:W3CDTF">2021-09-15T02:04:00Z</dcterms:created>
  <dcterms:modified xsi:type="dcterms:W3CDTF">2021-09-15T02:08:00Z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